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0"/>
          <w:szCs w:val="40"/>
          <w:lang w:val="en-US" w:eastAsia="zh-CN"/>
        </w:rPr>
        <w:t>青海省退役军人人事档案材料转递单（式样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autofit"/>
        <w:tblCellMar>
          <w:left w:w="108" w:type="dxa"/>
          <w:right w:w="108" w:type="dxa"/>
        </w:tblCellMar>
      </w:tblPr>
      <w:tblGrid>
        <w:gridCol w:w="1014"/>
        <w:gridCol w:w="80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left w:w="108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存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根</w:t>
            </w:r>
          </w:p>
        </w:tc>
        <w:tc>
          <w:tcPr>
            <w:tcW w:w="80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方正书宋_GBK" w:hAnsi="方正书宋_GBK" w:eastAsia="方正书宋_GBK" w:cs="方正书宋_GBK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兹转去退材字第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号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同志的档案共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卷，档案材料共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份，已如数收到。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720" w:firstLineChars="4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经办人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签名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收件人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签名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4500" w:firstLineChars="25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18"/>
          <w:szCs w:val="21"/>
          <w:lang w:val="en-US" w:eastAsia="zh-CN"/>
        </w:rPr>
      </w:pPr>
    </w:p>
    <w:p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…………………（骑………………缝………………章）……………………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38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72" w:hRule="atLeast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 w:right="105" w:rightChars="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兹转去退材字第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号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同志等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人档案材料，请按档案内材料目录清点查收，并将回执退回为盼！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720" w:firstLineChars="4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经办人（签名）                                        发件单位（盖章）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5580" w:firstLineChars="31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360" w:firstLineChars="20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（备注：加强对退役军人人事档案的保密审查和脱密处理，严格遵守相关保密管理规定）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原部别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正本（卷）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副本（卷）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档案材料（份）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18"/>
          <w:szCs w:val="21"/>
          <w:lang w:val="en-US" w:eastAsia="zh-CN"/>
        </w:rPr>
      </w:pPr>
    </w:p>
    <w:p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…………………（骑………………缝………………章）……………………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0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回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eastAsia="zh-CN"/>
              </w:rPr>
              <w:t>执</w:t>
            </w:r>
          </w:p>
        </w:tc>
        <w:tc>
          <w:tcPr>
            <w:tcW w:w="80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default" w:ascii="方正书宋_GBK" w:hAnsi="方正书宋_GBK" w:eastAsia="方正书宋_GBK" w:cs="方正书宋_GBK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360" w:firstLineChars="200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你部于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日转来退材字第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号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同志的档案共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卷，档案材料共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份，已如数收到，现将回执退回，请查收。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720" w:firstLineChars="400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收件人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签名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收件单位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盖章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4590" w:firstLineChars="2550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vertAlign w:val="baseline"/>
              </w:rPr>
              <w:t>日</w:t>
            </w:r>
          </w:p>
        </w:tc>
      </w:tr>
    </w:tbl>
    <w:p>
      <w:pPr>
        <w:rPr>
          <w:rFonts w:hint="eastAsia" w:ascii="方正书宋_GBK" w:hAnsi="方正书宋_GBK" w:eastAsia="方正书宋_GBK" w:cs="方正书宋_GBK"/>
          <w:sz w:val="18"/>
          <w:szCs w:val="18"/>
          <w:lang w:val="en-US" w:eastAsia="zh-CN"/>
        </w:rPr>
      </w:pPr>
    </w:p>
    <w:p>
      <w:pPr>
        <w:rPr>
          <w:rFonts w:hint="eastAsia" w:ascii="方正书宋_GBK" w:hAnsi="方正书宋_GBK" w:eastAsia="方正书宋_GBK" w:cs="方正书宋_GBK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50"/>
        <w:textAlignment w:val="auto"/>
        <w:rPr>
          <w:rFonts w:hint="default" w:ascii="方正书宋_GBK" w:hAnsi="方正书宋_GBK" w:eastAsia="方正书宋_GBK" w:cs="方正书宋_GBK"/>
          <w:sz w:val="18"/>
          <w:szCs w:val="18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18"/>
          <w:szCs w:val="18"/>
          <w:lang w:val="en-US" w:eastAsia="zh-CN"/>
        </w:rPr>
        <w:t>回执邮寄地址及联系电话：</w:t>
      </w:r>
      <w:r>
        <w:rPr>
          <w:rFonts w:hint="eastAsia" w:ascii="方正书宋_GBK" w:hAnsi="方正书宋_GBK" w:eastAsia="方正书宋_GBK" w:cs="方正书宋_GBK"/>
          <w:sz w:val="18"/>
          <w:szCs w:val="18"/>
          <w:u w:val="single"/>
          <w:vertAlign w:val="baseline"/>
          <w:lang w:val="en-US" w:eastAsia="zh-CN"/>
        </w:rPr>
        <w:t xml:space="preserve">                                                           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i Baiti">
    <w:altName w:val="汉仪叶叶相思体简"/>
    <w:panose1 w:val="03000500000000000000"/>
    <w:charset w:val="00"/>
    <w:family w:val="auto"/>
    <w:pitch w:val="default"/>
    <w:sig w:usb0="00000000" w:usb1="00000000" w:usb2="00080002" w:usb3="00000000" w:csb0="0000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368A96"/>
    <w:rsid w:val="3EF512EE"/>
    <w:rsid w:val="7B7F1F11"/>
    <w:rsid w:val="9F06D272"/>
    <w:rsid w:val="D736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2023-08-01T17:23:00Z</dcterms:created>
  <dc:creator>user</dc:creator>
  <cp:lastModifiedBy>user</cp:lastModifiedBy>
  <dcterms:modified xsi:type="dcterms:W3CDTF">2023-08-01T17:54:07Z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